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50DF7" w14:textId="77777777" w:rsidR="008B156C" w:rsidRDefault="00AD4887" w:rsidP="00964B65">
      <w:pPr>
        <w:shd w:val="clear" w:color="auto" w:fill="FFFFFF"/>
        <w:spacing w:after="150" w:line="240" w:lineRule="auto"/>
        <w:jc w:val="right"/>
        <w:outlineLvl w:val="1"/>
        <w:rPr>
          <w:rFonts w:ascii="Times New Roman" w:eastAsia="Times New Roman" w:hAnsi="Times New Roman" w:cs="Times New Roman"/>
          <w:b/>
          <w:i/>
          <w:sz w:val="24"/>
          <w:szCs w:val="41"/>
          <w:u w:val="single"/>
          <w:lang w:eastAsia="ru-RU"/>
        </w:rPr>
      </w:pPr>
      <w:proofErr w:type="spellStart"/>
      <w:r w:rsidRPr="002E53A7">
        <w:rPr>
          <w:rFonts w:ascii="Times New Roman" w:eastAsia="Times New Roman" w:hAnsi="Times New Roman" w:cs="Times New Roman"/>
          <w:b/>
          <w:i/>
          <w:sz w:val="24"/>
          <w:szCs w:val="41"/>
          <w:u w:val="single"/>
          <w:lang w:eastAsia="ru-RU"/>
        </w:rPr>
        <w:t>Қосымша</w:t>
      </w:r>
      <w:proofErr w:type="spellEnd"/>
      <w:r w:rsidRPr="002E53A7">
        <w:rPr>
          <w:rFonts w:ascii="Times New Roman" w:eastAsia="Times New Roman" w:hAnsi="Times New Roman" w:cs="Times New Roman"/>
          <w:b/>
          <w:i/>
          <w:sz w:val="24"/>
          <w:szCs w:val="41"/>
          <w:u w:val="single"/>
          <w:lang w:eastAsia="ru-RU"/>
        </w:rPr>
        <w:t xml:space="preserve"> </w:t>
      </w:r>
      <w:r w:rsidR="00E46A87">
        <w:rPr>
          <w:rFonts w:ascii="Times New Roman" w:eastAsia="Times New Roman" w:hAnsi="Times New Roman" w:cs="Times New Roman"/>
          <w:b/>
          <w:i/>
          <w:sz w:val="24"/>
          <w:szCs w:val="41"/>
          <w:u w:val="single"/>
          <w:lang w:eastAsia="ru-RU"/>
        </w:rPr>
        <w:t>2</w:t>
      </w:r>
    </w:p>
    <w:p w14:paraId="0AE57CC3" w14:textId="77777777" w:rsidR="00964B65" w:rsidRPr="00E46A87" w:rsidRDefault="00AD4887" w:rsidP="00E46A87">
      <w:pPr>
        <w:shd w:val="clear" w:color="auto" w:fill="FFFFFF"/>
        <w:spacing w:after="0" w:line="240" w:lineRule="auto"/>
        <w:jc w:val="right"/>
        <w:outlineLvl w:val="1"/>
        <w:rPr>
          <w:rFonts w:ascii="Times New Roman" w:eastAsia="Times New Roman" w:hAnsi="Times New Roman" w:cs="Times New Roman"/>
          <w:b/>
          <w:sz w:val="24"/>
          <w:szCs w:val="41"/>
          <w:u w:val="single"/>
          <w:lang w:eastAsia="ru-RU"/>
        </w:rPr>
      </w:pPr>
      <w:proofErr w:type="spellStart"/>
      <w:r w:rsidRPr="00E46A87">
        <w:rPr>
          <w:rFonts w:ascii="Times New Roman" w:eastAsia="Times New Roman" w:hAnsi="Times New Roman" w:cs="Times New Roman"/>
          <w:b/>
          <w:i/>
          <w:sz w:val="24"/>
          <w:szCs w:val="41"/>
          <w:u w:val="single"/>
          <w:lang w:eastAsia="ru-RU"/>
        </w:rPr>
        <w:t>орналастыру</w:t>
      </w:r>
      <w:proofErr w:type="spellEnd"/>
      <w:r w:rsidRPr="00E46A87">
        <w:rPr>
          <w:rFonts w:ascii="Times New Roman" w:eastAsia="Times New Roman" w:hAnsi="Times New Roman" w:cs="Times New Roman"/>
          <w:b/>
          <w:i/>
          <w:sz w:val="24"/>
          <w:szCs w:val="41"/>
          <w:u w:val="single"/>
          <w:lang w:eastAsia="ru-RU"/>
        </w:rPr>
        <w:t xml:space="preserve"> </w:t>
      </w:r>
      <w:proofErr w:type="spellStart"/>
      <w:r w:rsidRPr="00E46A87">
        <w:rPr>
          <w:rFonts w:ascii="Times New Roman" w:eastAsia="Times New Roman" w:hAnsi="Times New Roman" w:cs="Times New Roman"/>
          <w:b/>
          <w:i/>
          <w:sz w:val="24"/>
          <w:szCs w:val="41"/>
          <w:u w:val="single"/>
          <w:lang w:eastAsia="ru-RU"/>
        </w:rPr>
        <w:t>үшін</w:t>
      </w:r>
      <w:proofErr w:type="spellEnd"/>
      <w:r w:rsidRPr="00E46A87">
        <w:rPr>
          <w:rFonts w:ascii="Times New Roman" w:eastAsia="Times New Roman" w:hAnsi="Times New Roman" w:cs="Times New Roman"/>
          <w:b/>
          <w:i/>
          <w:sz w:val="24"/>
          <w:szCs w:val="41"/>
          <w:u w:val="single"/>
          <w:lang w:eastAsia="ru-RU"/>
        </w:rPr>
        <w:t xml:space="preserve"> </w:t>
      </w:r>
      <w:proofErr w:type="spellStart"/>
      <w:r w:rsidR="00AB6CBF" w:rsidRPr="00E46A87">
        <w:rPr>
          <w:rFonts w:ascii="Times New Roman" w:eastAsia="Times New Roman" w:hAnsi="Times New Roman" w:cs="Times New Roman"/>
          <w:b/>
          <w:i/>
          <w:sz w:val="24"/>
          <w:szCs w:val="41"/>
          <w:u w:val="single"/>
          <w:lang w:eastAsia="ru-RU"/>
        </w:rPr>
        <w:t>жылы</w:t>
      </w:r>
      <w:proofErr w:type="spellEnd"/>
      <w:r w:rsidR="00AB6CBF" w:rsidRPr="00E46A87">
        <w:rPr>
          <w:rFonts w:ascii="Times New Roman" w:eastAsia="Times New Roman" w:hAnsi="Times New Roman" w:cs="Times New Roman"/>
          <w:b/>
          <w:i/>
          <w:sz w:val="24"/>
          <w:szCs w:val="41"/>
          <w:u w:val="single"/>
          <w:lang w:eastAsia="ru-RU"/>
        </w:rPr>
        <w:t xml:space="preserve"> </w:t>
      </w:r>
      <w:proofErr w:type="spellStart"/>
      <w:r w:rsidR="00AB6CBF" w:rsidRPr="00E46A87">
        <w:rPr>
          <w:rFonts w:ascii="Times New Roman" w:eastAsia="Times New Roman" w:hAnsi="Times New Roman" w:cs="Times New Roman"/>
          <w:b/>
          <w:i/>
          <w:sz w:val="24"/>
          <w:szCs w:val="41"/>
          <w:u w:val="single"/>
          <w:lang w:eastAsia="ru-RU"/>
        </w:rPr>
        <w:t>L</w:t>
      </w:r>
      <w:r w:rsidR="00E45D19" w:rsidRPr="00E46A87">
        <w:rPr>
          <w:rFonts w:ascii="Times New Roman" w:eastAsia="Times New Roman" w:hAnsi="Times New Roman" w:cs="Times New Roman"/>
          <w:b/>
          <w:i/>
          <w:sz w:val="24"/>
          <w:szCs w:val="41"/>
          <w:u w:val="single"/>
          <w:lang w:eastAsia="ru-RU"/>
        </w:rPr>
        <w:t>egalacts</w:t>
      </w:r>
      <w:proofErr w:type="spellEnd"/>
    </w:p>
    <w:p w14:paraId="20EFED44" w14:textId="77777777" w:rsidR="00E46A87" w:rsidRDefault="00E46A87" w:rsidP="00BD2B3A">
      <w:pPr>
        <w:shd w:val="clear" w:color="auto" w:fill="FFFFFF"/>
        <w:spacing w:after="0" w:line="240" w:lineRule="auto"/>
        <w:jc w:val="center"/>
        <w:outlineLvl w:val="1"/>
        <w:rPr>
          <w:rFonts w:ascii="Times New Roman" w:eastAsia="Times New Roman" w:hAnsi="Times New Roman" w:cs="Times New Roman"/>
          <w:b/>
          <w:sz w:val="24"/>
          <w:szCs w:val="41"/>
          <w:lang w:eastAsia="ru-RU"/>
        </w:rPr>
      </w:pPr>
    </w:p>
    <w:p w14:paraId="4B924253" w14:textId="77777777" w:rsidR="00BD2B3A" w:rsidRPr="00BD2B3A" w:rsidRDefault="00BD2B3A" w:rsidP="00BD2B3A">
      <w:pPr>
        <w:shd w:val="clear" w:color="auto" w:fill="FFFFFF"/>
        <w:spacing w:after="0" w:line="240" w:lineRule="auto"/>
        <w:jc w:val="center"/>
        <w:rPr>
          <w:rFonts w:ascii="Times New Roman" w:eastAsia="Times New Roman" w:hAnsi="Times New Roman" w:cs="Times New Roman"/>
          <w:b/>
          <w:color w:val="000000"/>
          <w:sz w:val="28"/>
          <w:szCs w:val="28"/>
          <w:lang w:eastAsia="ru-RU"/>
        </w:rPr>
      </w:pPr>
      <w:proofErr w:type="spellStart"/>
      <w:r w:rsidRPr="00BD2B3A">
        <w:rPr>
          <w:rFonts w:ascii="Times New Roman" w:eastAsia="Times New Roman" w:hAnsi="Times New Roman" w:cs="Times New Roman"/>
          <w:b/>
          <w:color w:val="000000"/>
          <w:sz w:val="28"/>
          <w:szCs w:val="28"/>
          <w:lang w:eastAsia="ru-RU"/>
        </w:rPr>
        <w:t>Қазақстан</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Республикасы</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Қаржы</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Министрінің</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Қазақстан</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Республикасы</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Жасанды</w:t>
      </w:r>
      <w:proofErr w:type="spellEnd"/>
      <w:r w:rsidRPr="00BD2B3A">
        <w:rPr>
          <w:rFonts w:ascii="Times New Roman" w:eastAsia="Times New Roman" w:hAnsi="Times New Roman" w:cs="Times New Roman"/>
          <w:b/>
          <w:color w:val="000000"/>
          <w:sz w:val="28"/>
          <w:szCs w:val="28"/>
          <w:lang w:eastAsia="ru-RU"/>
        </w:rPr>
        <w:t xml:space="preserve"> интеллект </w:t>
      </w:r>
      <w:proofErr w:type="spellStart"/>
      <w:r w:rsidRPr="00BD2B3A">
        <w:rPr>
          <w:rFonts w:ascii="Times New Roman" w:eastAsia="Times New Roman" w:hAnsi="Times New Roman" w:cs="Times New Roman"/>
          <w:b/>
          <w:color w:val="000000"/>
          <w:sz w:val="28"/>
          <w:szCs w:val="28"/>
          <w:lang w:eastAsia="ru-RU"/>
        </w:rPr>
        <w:t>және</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цифрлық</w:t>
      </w:r>
      <w:proofErr w:type="spellEnd"/>
      <w:r w:rsidRPr="00BD2B3A">
        <w:rPr>
          <w:rFonts w:ascii="Times New Roman" w:eastAsia="Times New Roman" w:hAnsi="Times New Roman" w:cs="Times New Roman"/>
          <w:b/>
          <w:color w:val="000000"/>
          <w:sz w:val="28"/>
          <w:szCs w:val="28"/>
          <w:lang w:eastAsia="ru-RU"/>
        </w:rPr>
        <w:t xml:space="preserve"> даму </w:t>
      </w:r>
      <w:proofErr w:type="spellStart"/>
      <w:r w:rsidRPr="00BD2B3A">
        <w:rPr>
          <w:rFonts w:ascii="Times New Roman" w:eastAsia="Times New Roman" w:hAnsi="Times New Roman" w:cs="Times New Roman"/>
          <w:b/>
          <w:color w:val="000000"/>
          <w:sz w:val="28"/>
          <w:szCs w:val="28"/>
          <w:lang w:eastAsia="ru-RU"/>
        </w:rPr>
        <w:t>министрінің</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және</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Қазақстан</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Республикасы</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Денсаулық</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сақтау</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министрінің</w:t>
      </w:r>
      <w:proofErr w:type="spellEnd"/>
    </w:p>
    <w:p w14:paraId="296BF368" w14:textId="2F6FA237" w:rsidR="00BD2B3A" w:rsidRDefault="00BD2B3A" w:rsidP="00BD2B3A">
      <w:pPr>
        <w:shd w:val="clear" w:color="auto" w:fill="FFFFFF"/>
        <w:spacing w:after="0" w:line="240" w:lineRule="auto"/>
        <w:jc w:val="center"/>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Б</w:t>
      </w:r>
      <w:proofErr w:type="spellStart"/>
      <w:r w:rsidRPr="00BD2B3A">
        <w:rPr>
          <w:rFonts w:ascii="Times New Roman" w:eastAsia="Times New Roman" w:hAnsi="Times New Roman" w:cs="Times New Roman"/>
          <w:b/>
          <w:color w:val="000000"/>
          <w:sz w:val="28"/>
          <w:szCs w:val="28"/>
          <w:lang w:eastAsia="ru-RU"/>
        </w:rPr>
        <w:t>ірлескен</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бұйрық</w:t>
      </w:r>
      <w:proofErr w:type="spellEnd"/>
      <w:r w:rsidRPr="00BD2B3A">
        <w:rPr>
          <w:rFonts w:ascii="Times New Roman" w:eastAsia="Times New Roman" w:hAnsi="Times New Roman" w:cs="Times New Roman"/>
          <w:b/>
          <w:color w:val="000000"/>
          <w:sz w:val="28"/>
          <w:szCs w:val="28"/>
          <w:lang w:eastAsia="ru-RU"/>
        </w:rPr>
        <w:t xml:space="preserve"> </w:t>
      </w:r>
      <w:proofErr w:type="spellStart"/>
      <w:r w:rsidRPr="00BD2B3A">
        <w:rPr>
          <w:rFonts w:ascii="Times New Roman" w:eastAsia="Times New Roman" w:hAnsi="Times New Roman" w:cs="Times New Roman"/>
          <w:b/>
          <w:color w:val="000000"/>
          <w:sz w:val="28"/>
          <w:szCs w:val="28"/>
          <w:lang w:eastAsia="ru-RU"/>
        </w:rPr>
        <w:t>жобасы</w:t>
      </w:r>
      <w:proofErr w:type="spellEnd"/>
    </w:p>
    <w:p w14:paraId="343A78A6" w14:textId="41A8C504" w:rsidR="00BD2B3A" w:rsidRDefault="00BD2B3A" w:rsidP="000660A0">
      <w:pPr>
        <w:shd w:val="clear" w:color="auto" w:fill="FFFFFF"/>
        <w:spacing w:after="0" w:line="240" w:lineRule="auto"/>
        <w:jc w:val="center"/>
        <w:rPr>
          <w:rFonts w:ascii="Times New Roman" w:eastAsia="Times New Roman" w:hAnsi="Times New Roman" w:cs="Times New Roman"/>
          <w:b/>
          <w:color w:val="000000"/>
          <w:sz w:val="28"/>
          <w:szCs w:val="28"/>
          <w:lang w:val="kk-KZ" w:eastAsia="ru-RU"/>
        </w:rPr>
      </w:pPr>
      <w:r w:rsidRPr="000660A0">
        <w:rPr>
          <w:rFonts w:ascii="Times New Roman" w:eastAsia="Times New Roman" w:hAnsi="Times New Roman" w:cs="Times New Roman"/>
          <w:b/>
          <w:color w:val="000000"/>
          <w:sz w:val="28"/>
          <w:szCs w:val="28"/>
          <w:lang w:val="kk-KZ" w:eastAsia="ru-RU"/>
        </w:rPr>
        <w:t>«</w:t>
      </w:r>
      <w:r w:rsidR="000660A0" w:rsidRPr="000660A0">
        <w:rPr>
          <w:rFonts w:ascii="Times New Roman" w:eastAsia="Times New Roman" w:hAnsi="Times New Roman" w:cs="Times New Roman"/>
          <w:b/>
          <w:color w:val="000000"/>
          <w:sz w:val="28"/>
          <w:szCs w:val="28"/>
          <w:lang w:val="kk-KZ" w:eastAsia="ru-RU"/>
        </w:rPr>
        <w:t>Денсаулық сақтауды қаржыландырудың цифрлық жүйесі арқылы медициналық көмек көлемдерін орналастыруды ұйымдастыру және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қызметін көрсету бойынша пилоттық жобаны жүргізу тетігін бекіту туралы</w:t>
      </w:r>
      <w:r w:rsidRPr="000660A0">
        <w:rPr>
          <w:rFonts w:ascii="Times New Roman" w:eastAsia="Times New Roman" w:hAnsi="Times New Roman" w:cs="Times New Roman"/>
          <w:b/>
          <w:color w:val="000000"/>
          <w:sz w:val="28"/>
          <w:szCs w:val="28"/>
          <w:lang w:val="kk-KZ" w:eastAsia="ru-RU"/>
        </w:rPr>
        <w:t xml:space="preserve">» </w:t>
      </w:r>
    </w:p>
    <w:p w14:paraId="2A3B46CD" w14:textId="77777777" w:rsidR="00BD2B3A" w:rsidRPr="00BD2B3A" w:rsidRDefault="00BD2B3A" w:rsidP="00BD2B3A">
      <w:pPr>
        <w:shd w:val="clear" w:color="auto" w:fill="FFFFFF"/>
        <w:spacing w:after="0" w:line="240" w:lineRule="auto"/>
        <w:jc w:val="center"/>
        <w:rPr>
          <w:rFonts w:ascii="Times New Roman" w:eastAsia="Times New Roman" w:hAnsi="Times New Roman" w:cs="Times New Roman"/>
          <w:color w:val="3E4D5C"/>
          <w:sz w:val="20"/>
          <w:szCs w:val="21"/>
          <w:lang w:val="kk-KZ" w:eastAsia="ru-RU"/>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8"/>
        <w:gridCol w:w="4177"/>
        <w:gridCol w:w="10158"/>
      </w:tblGrid>
      <w:tr w:rsidR="00964B65" w:rsidRPr="00BD2B3A" w14:paraId="00A2F171" w14:textId="77777777" w:rsidTr="007A671F">
        <w:tc>
          <w:tcPr>
            <w:tcW w:w="75" w:type="pct"/>
            <w:tcBorders>
              <w:top w:val="outset" w:sz="6" w:space="0" w:color="auto"/>
              <w:left w:val="outset" w:sz="6" w:space="0" w:color="auto"/>
              <w:bottom w:val="outset" w:sz="6" w:space="0" w:color="auto"/>
              <w:right w:val="outset" w:sz="6" w:space="0" w:color="auto"/>
            </w:tcBorders>
            <w:vAlign w:val="center"/>
            <w:hideMark/>
          </w:tcPr>
          <w:p w14:paraId="45272746" w14:textId="77777777" w:rsidR="00964B65" w:rsidRPr="00366E43" w:rsidRDefault="00964B65" w:rsidP="005623AE">
            <w:pPr>
              <w:spacing w:after="0" w:line="240" w:lineRule="auto"/>
              <w:jc w:val="center"/>
              <w:rPr>
                <w:rFonts w:ascii="Times New Roman" w:eastAsia="Times New Roman" w:hAnsi="Times New Roman" w:cs="Times New Roman"/>
                <w:lang w:eastAsia="ru-RU"/>
              </w:rPr>
            </w:pPr>
            <w:r w:rsidRPr="00366E43">
              <w:rPr>
                <w:rFonts w:ascii="Times New Roman" w:eastAsia="Times New Roman" w:hAnsi="Times New Roman" w:cs="Times New Roman"/>
                <w:b/>
                <w:bCs/>
                <w:lang w:eastAsia="ru-RU"/>
              </w:rPr>
              <w:t>1</w:t>
            </w:r>
          </w:p>
        </w:tc>
        <w:tc>
          <w:tcPr>
            <w:tcW w:w="1435" w:type="pct"/>
            <w:tcBorders>
              <w:top w:val="outset" w:sz="6" w:space="0" w:color="auto"/>
              <w:left w:val="outset" w:sz="6" w:space="0" w:color="auto"/>
              <w:bottom w:val="outset" w:sz="6" w:space="0" w:color="auto"/>
              <w:right w:val="outset" w:sz="6" w:space="0" w:color="auto"/>
            </w:tcBorders>
            <w:vAlign w:val="center"/>
            <w:hideMark/>
          </w:tcPr>
          <w:p w14:paraId="0A1A88E7" w14:textId="77777777" w:rsidR="00964B65" w:rsidRPr="00BD2B3A" w:rsidRDefault="00964B65" w:rsidP="005623AE">
            <w:pPr>
              <w:spacing w:after="0" w:line="240" w:lineRule="auto"/>
              <w:jc w:val="center"/>
              <w:rPr>
                <w:rFonts w:ascii="Times New Roman" w:eastAsia="Times New Roman" w:hAnsi="Times New Roman" w:cs="Times New Roman"/>
                <w:sz w:val="24"/>
                <w:szCs w:val="24"/>
                <w:lang w:eastAsia="ru-RU"/>
              </w:rPr>
            </w:pPr>
            <w:r w:rsidRPr="00BD2B3A">
              <w:rPr>
                <w:rFonts w:ascii="Times New Roman" w:eastAsia="Times New Roman" w:hAnsi="Times New Roman" w:cs="Times New Roman"/>
                <w:b/>
                <w:bCs/>
                <w:sz w:val="24"/>
                <w:szCs w:val="24"/>
                <w:lang w:eastAsia="ru-RU"/>
              </w:rPr>
              <w:t xml:space="preserve">НҚА </w:t>
            </w:r>
            <w:proofErr w:type="spellStart"/>
            <w:r w:rsidRPr="00BD2B3A">
              <w:rPr>
                <w:rFonts w:ascii="Times New Roman" w:eastAsia="Times New Roman" w:hAnsi="Times New Roman" w:cs="Times New Roman"/>
                <w:b/>
                <w:bCs/>
                <w:sz w:val="24"/>
                <w:szCs w:val="24"/>
                <w:lang w:eastAsia="ru-RU"/>
              </w:rPr>
              <w:t>жобасының</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атауы</w:t>
            </w:r>
            <w:proofErr w:type="spellEnd"/>
            <w:r w:rsidRPr="00BD2B3A">
              <w:rPr>
                <w:rFonts w:ascii="Times New Roman" w:eastAsia="Times New Roman" w:hAnsi="Times New Roman" w:cs="Times New Roman"/>
                <w:b/>
                <w:bCs/>
                <w:sz w:val="24"/>
                <w:szCs w:val="24"/>
                <w:lang w:eastAsia="ru-RU"/>
              </w:rPr>
              <w:t xml:space="preserve"> (НҚА </w:t>
            </w:r>
            <w:proofErr w:type="spellStart"/>
            <w:r w:rsidRPr="00BD2B3A">
              <w:rPr>
                <w:rFonts w:ascii="Times New Roman" w:eastAsia="Times New Roman" w:hAnsi="Times New Roman" w:cs="Times New Roman"/>
                <w:b/>
                <w:bCs/>
                <w:sz w:val="24"/>
                <w:szCs w:val="24"/>
                <w:lang w:eastAsia="ru-RU"/>
              </w:rPr>
              <w:t>түрін</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көрсете</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отырып</w:t>
            </w:r>
            <w:proofErr w:type="spellEnd"/>
            <w:r w:rsidRPr="00BD2B3A">
              <w:rPr>
                <w:rFonts w:ascii="Times New Roman" w:eastAsia="Times New Roman" w:hAnsi="Times New Roman" w:cs="Times New Roman"/>
                <w:b/>
                <w:bCs/>
                <w:sz w:val="24"/>
                <w:szCs w:val="24"/>
                <w:lang w:eastAsia="ru-RU"/>
              </w:rPr>
              <w:t>)</w:t>
            </w:r>
          </w:p>
        </w:tc>
        <w:tc>
          <w:tcPr>
            <w:tcW w:w="3490" w:type="pct"/>
            <w:tcBorders>
              <w:top w:val="outset" w:sz="6" w:space="0" w:color="auto"/>
              <w:left w:val="outset" w:sz="6" w:space="0" w:color="auto"/>
              <w:bottom w:val="outset" w:sz="6" w:space="0" w:color="auto"/>
              <w:right w:val="outset" w:sz="6" w:space="0" w:color="auto"/>
            </w:tcBorders>
            <w:vAlign w:val="center"/>
          </w:tcPr>
          <w:p w14:paraId="551D3C77" w14:textId="3961E6FF" w:rsidR="00375BA3" w:rsidRPr="00BD2B3A" w:rsidRDefault="00375BA3" w:rsidP="00BD2B3A">
            <w:pPr>
              <w:keepNext/>
              <w:keepLines/>
              <w:overflowPunct w:val="0"/>
              <w:autoSpaceDE w:val="0"/>
              <w:autoSpaceDN w:val="0"/>
              <w:adjustRightInd w:val="0"/>
              <w:spacing w:after="0" w:line="240" w:lineRule="auto"/>
              <w:jc w:val="both"/>
              <w:outlineLvl w:val="0"/>
              <w:rPr>
                <w:rFonts w:ascii="Times New Roman" w:eastAsia="Calibri" w:hAnsi="Times New Roman" w:cs="Times New Roman"/>
                <w:sz w:val="24"/>
                <w:szCs w:val="24"/>
                <w:lang w:val="kk-KZ"/>
              </w:rPr>
            </w:pPr>
            <w:bookmarkStart w:id="0" w:name="_Hlk34143443"/>
            <w:r w:rsidRPr="00BD2B3A">
              <w:rPr>
                <w:rFonts w:ascii="Times New Roman" w:eastAsia="Times New Roman" w:hAnsi="Times New Roman" w:cs="Times New Roman"/>
                <w:sz w:val="24"/>
                <w:szCs w:val="24"/>
                <w:lang w:val="kk-KZ" w:eastAsia="ru-RU"/>
              </w:rPr>
              <w:t>«</w:t>
            </w:r>
            <w:bookmarkEnd w:id="0"/>
            <w:r w:rsidR="000660A0" w:rsidRPr="000660A0">
              <w:rPr>
                <w:rFonts w:ascii="Times New Roman" w:eastAsia="Times New Roman" w:hAnsi="Times New Roman" w:cs="Times New Roman"/>
                <w:sz w:val="24"/>
                <w:szCs w:val="24"/>
                <w:lang w:val="kk-KZ" w:eastAsia="ru-RU"/>
              </w:rPr>
              <w:t>Денсаулық сақтауды қаржыландырудың цифрлық жүйесі арқылы медициналық көмек көлемдерін орналастыруды ұйымдастыру және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қызметін көрсету бойынша пилоттық жобаны жүргізу тетігін бекіту туралы</w:t>
            </w:r>
            <w:r w:rsidR="00BD2B3A" w:rsidRPr="00BD2B3A">
              <w:rPr>
                <w:rFonts w:ascii="Times New Roman" w:eastAsia="Times New Roman" w:hAnsi="Times New Roman" w:cs="Times New Roman"/>
                <w:sz w:val="24"/>
                <w:szCs w:val="24"/>
                <w:lang w:val="kk-KZ" w:eastAsia="ru-RU"/>
              </w:rPr>
              <w:t xml:space="preserve">» Қазақстан Республикасы Қаржы Министрінің, Қазақстан Республикасы Жасанды интеллект және цифрлық даму министрінің және Қазақстан Республикасы Денсаулық сақтау министрінің бірлескен бұйрық жобасы </w:t>
            </w:r>
            <w:r w:rsidRPr="00BD2B3A">
              <w:rPr>
                <w:rFonts w:ascii="Times New Roman" w:eastAsia="Calibri" w:hAnsi="Times New Roman" w:cs="Times New Roman"/>
                <w:sz w:val="24"/>
                <w:szCs w:val="24"/>
                <w:lang w:val="kk-KZ"/>
              </w:rPr>
              <w:t>(бұдан әрі – Жоба)</w:t>
            </w:r>
          </w:p>
          <w:p w14:paraId="3702C742" w14:textId="46C9C7E4" w:rsidR="00964B65" w:rsidRPr="00BD2B3A" w:rsidRDefault="00964B65" w:rsidP="007A671F">
            <w:pPr>
              <w:pStyle w:val="pc"/>
              <w:jc w:val="both"/>
              <w:rPr>
                <w:lang w:val="kk-KZ"/>
              </w:rPr>
            </w:pPr>
          </w:p>
        </w:tc>
      </w:tr>
      <w:tr w:rsidR="00964B65" w:rsidRPr="00366E43" w14:paraId="464D2B61" w14:textId="77777777" w:rsidTr="007A671F">
        <w:tc>
          <w:tcPr>
            <w:tcW w:w="75" w:type="pct"/>
            <w:tcBorders>
              <w:top w:val="outset" w:sz="6" w:space="0" w:color="auto"/>
              <w:left w:val="outset" w:sz="6" w:space="0" w:color="auto"/>
              <w:bottom w:val="outset" w:sz="6" w:space="0" w:color="auto"/>
              <w:right w:val="outset" w:sz="6" w:space="0" w:color="auto"/>
            </w:tcBorders>
            <w:vAlign w:val="center"/>
            <w:hideMark/>
          </w:tcPr>
          <w:p w14:paraId="061533F3" w14:textId="77777777" w:rsidR="00964B65" w:rsidRPr="00366E43" w:rsidRDefault="00964B65" w:rsidP="005623AE">
            <w:pPr>
              <w:spacing w:after="0" w:line="240" w:lineRule="auto"/>
              <w:jc w:val="center"/>
              <w:rPr>
                <w:rFonts w:ascii="Times New Roman" w:eastAsia="Times New Roman" w:hAnsi="Times New Roman" w:cs="Times New Roman"/>
                <w:lang w:eastAsia="ru-RU"/>
              </w:rPr>
            </w:pPr>
            <w:r w:rsidRPr="00366E43">
              <w:rPr>
                <w:rFonts w:ascii="Times New Roman" w:eastAsia="Times New Roman" w:hAnsi="Times New Roman" w:cs="Times New Roman"/>
                <w:b/>
                <w:bCs/>
                <w:lang w:eastAsia="ru-RU"/>
              </w:rPr>
              <w:t>2</w:t>
            </w:r>
          </w:p>
        </w:tc>
        <w:tc>
          <w:tcPr>
            <w:tcW w:w="1435" w:type="pct"/>
            <w:tcBorders>
              <w:top w:val="outset" w:sz="6" w:space="0" w:color="auto"/>
              <w:left w:val="outset" w:sz="6" w:space="0" w:color="auto"/>
              <w:bottom w:val="outset" w:sz="6" w:space="0" w:color="auto"/>
              <w:right w:val="outset" w:sz="6" w:space="0" w:color="auto"/>
            </w:tcBorders>
            <w:vAlign w:val="center"/>
            <w:hideMark/>
          </w:tcPr>
          <w:p w14:paraId="7676B815" w14:textId="77777777" w:rsidR="00964B65" w:rsidRPr="00BD2B3A" w:rsidRDefault="00964B65" w:rsidP="005623AE">
            <w:pPr>
              <w:spacing w:after="0" w:line="240" w:lineRule="auto"/>
              <w:jc w:val="center"/>
              <w:rPr>
                <w:rFonts w:ascii="Times New Roman" w:eastAsia="Times New Roman" w:hAnsi="Times New Roman" w:cs="Times New Roman"/>
                <w:sz w:val="24"/>
                <w:szCs w:val="24"/>
                <w:lang w:eastAsia="ru-RU"/>
              </w:rPr>
            </w:pPr>
            <w:proofErr w:type="spellStart"/>
            <w:r w:rsidRPr="00BD2B3A">
              <w:rPr>
                <w:rFonts w:ascii="Times New Roman" w:eastAsia="Times New Roman" w:hAnsi="Times New Roman" w:cs="Times New Roman"/>
                <w:b/>
                <w:bCs/>
                <w:sz w:val="24"/>
                <w:szCs w:val="24"/>
                <w:lang w:eastAsia="ru-RU"/>
              </w:rPr>
              <w:t>Әзірлеуші</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мемлекеттік</w:t>
            </w:r>
            <w:proofErr w:type="spellEnd"/>
            <w:r w:rsidRPr="00BD2B3A">
              <w:rPr>
                <w:rFonts w:ascii="Times New Roman" w:eastAsia="Times New Roman" w:hAnsi="Times New Roman" w:cs="Times New Roman"/>
                <w:b/>
                <w:bCs/>
                <w:sz w:val="24"/>
                <w:szCs w:val="24"/>
                <w:lang w:eastAsia="ru-RU"/>
              </w:rPr>
              <w:t xml:space="preserve"> орган</w:t>
            </w:r>
          </w:p>
        </w:tc>
        <w:tc>
          <w:tcPr>
            <w:tcW w:w="3490" w:type="pct"/>
            <w:tcBorders>
              <w:top w:val="outset" w:sz="6" w:space="0" w:color="auto"/>
              <w:left w:val="outset" w:sz="6" w:space="0" w:color="auto"/>
              <w:bottom w:val="outset" w:sz="6" w:space="0" w:color="auto"/>
              <w:right w:val="outset" w:sz="6" w:space="0" w:color="auto"/>
            </w:tcBorders>
            <w:vAlign w:val="center"/>
          </w:tcPr>
          <w:p w14:paraId="4380FBEA" w14:textId="2BFA9242" w:rsidR="00964B65" w:rsidRPr="00BD2B3A" w:rsidRDefault="00702CD5" w:rsidP="00375BA3">
            <w:pPr>
              <w:pStyle w:val="a3"/>
              <w:ind w:right="279"/>
              <w:rPr>
                <w:rFonts w:ascii="Times New Roman" w:hAnsi="Times New Roman" w:cs="Times New Roman"/>
                <w:sz w:val="24"/>
                <w:szCs w:val="24"/>
                <w:lang w:val="kk-KZ" w:eastAsia="ru-RU"/>
              </w:rPr>
            </w:pPr>
            <w:r w:rsidRPr="00BD2B3A">
              <w:rPr>
                <w:rFonts w:ascii="Times New Roman" w:hAnsi="Times New Roman" w:cs="Times New Roman"/>
                <w:sz w:val="24"/>
                <w:szCs w:val="24"/>
                <w:lang w:val="kk-KZ" w:eastAsia="ru-RU"/>
              </w:rPr>
              <w:t>Қазақстан Республикасының қаржы министрлігі</w:t>
            </w:r>
          </w:p>
        </w:tc>
      </w:tr>
      <w:tr w:rsidR="00964B65" w:rsidRPr="00366E43" w14:paraId="19519435" w14:textId="77777777" w:rsidTr="007A671F">
        <w:tc>
          <w:tcPr>
            <w:tcW w:w="75" w:type="pct"/>
            <w:tcBorders>
              <w:top w:val="outset" w:sz="6" w:space="0" w:color="auto"/>
              <w:left w:val="outset" w:sz="6" w:space="0" w:color="auto"/>
              <w:bottom w:val="outset" w:sz="6" w:space="0" w:color="auto"/>
              <w:right w:val="outset" w:sz="6" w:space="0" w:color="auto"/>
            </w:tcBorders>
            <w:vAlign w:val="center"/>
            <w:hideMark/>
          </w:tcPr>
          <w:p w14:paraId="19860D3F" w14:textId="77777777" w:rsidR="00964B65" w:rsidRPr="00366E43" w:rsidRDefault="00964B65" w:rsidP="005623AE">
            <w:pPr>
              <w:spacing w:after="0" w:line="240" w:lineRule="auto"/>
              <w:jc w:val="center"/>
              <w:rPr>
                <w:rFonts w:ascii="Times New Roman" w:eastAsia="Times New Roman" w:hAnsi="Times New Roman" w:cs="Times New Roman"/>
                <w:lang w:eastAsia="ru-RU"/>
              </w:rPr>
            </w:pPr>
            <w:r w:rsidRPr="00366E43">
              <w:rPr>
                <w:rFonts w:ascii="Times New Roman" w:eastAsia="Times New Roman" w:hAnsi="Times New Roman" w:cs="Times New Roman"/>
                <w:b/>
                <w:bCs/>
                <w:lang w:eastAsia="ru-RU"/>
              </w:rPr>
              <w:t>3</w:t>
            </w:r>
          </w:p>
        </w:tc>
        <w:tc>
          <w:tcPr>
            <w:tcW w:w="1435" w:type="pct"/>
            <w:tcBorders>
              <w:top w:val="outset" w:sz="6" w:space="0" w:color="auto"/>
              <w:left w:val="outset" w:sz="6" w:space="0" w:color="auto"/>
              <w:bottom w:val="outset" w:sz="6" w:space="0" w:color="auto"/>
              <w:right w:val="outset" w:sz="6" w:space="0" w:color="auto"/>
            </w:tcBorders>
            <w:vAlign w:val="center"/>
            <w:hideMark/>
          </w:tcPr>
          <w:p w14:paraId="46B6D7AB" w14:textId="77777777" w:rsidR="00964B65" w:rsidRPr="00BD2B3A" w:rsidRDefault="00964B65" w:rsidP="00626DDF">
            <w:pPr>
              <w:spacing w:after="0" w:line="240" w:lineRule="auto"/>
              <w:jc w:val="center"/>
              <w:rPr>
                <w:rFonts w:ascii="Times New Roman" w:eastAsia="Times New Roman" w:hAnsi="Times New Roman" w:cs="Times New Roman"/>
                <w:sz w:val="24"/>
                <w:szCs w:val="24"/>
                <w:lang w:eastAsia="ru-RU"/>
              </w:rPr>
            </w:pPr>
            <w:r w:rsidRPr="00BD2B3A">
              <w:rPr>
                <w:rFonts w:ascii="Times New Roman" w:eastAsia="Times New Roman" w:hAnsi="Times New Roman" w:cs="Times New Roman"/>
                <w:b/>
                <w:bCs/>
                <w:sz w:val="24"/>
                <w:szCs w:val="24"/>
                <w:lang w:eastAsia="ru-RU"/>
              </w:rPr>
              <w:t xml:space="preserve">НҚА </w:t>
            </w:r>
            <w:proofErr w:type="spellStart"/>
            <w:r w:rsidRPr="00BD2B3A">
              <w:rPr>
                <w:rFonts w:ascii="Times New Roman" w:eastAsia="Times New Roman" w:hAnsi="Times New Roman" w:cs="Times New Roman"/>
                <w:b/>
                <w:bCs/>
                <w:sz w:val="24"/>
                <w:szCs w:val="24"/>
                <w:lang w:eastAsia="ru-RU"/>
              </w:rPr>
              <w:t>жобасын</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әзірлеу</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үшін</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негіздемелер</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тиісті</w:t>
            </w:r>
            <w:proofErr w:type="spellEnd"/>
            <w:r w:rsidRPr="00BD2B3A">
              <w:rPr>
                <w:rFonts w:ascii="Times New Roman" w:eastAsia="Times New Roman" w:hAnsi="Times New Roman" w:cs="Times New Roman"/>
                <w:b/>
                <w:bCs/>
                <w:sz w:val="24"/>
                <w:szCs w:val="24"/>
                <w:lang w:eastAsia="ru-RU"/>
              </w:rPr>
              <w:t xml:space="preserve"> НҚА </w:t>
            </w:r>
            <w:proofErr w:type="spellStart"/>
            <w:r w:rsidRPr="00BD2B3A">
              <w:rPr>
                <w:rFonts w:ascii="Times New Roman" w:eastAsia="Times New Roman" w:hAnsi="Times New Roman" w:cs="Times New Roman"/>
                <w:b/>
                <w:bCs/>
                <w:sz w:val="24"/>
                <w:szCs w:val="24"/>
                <w:lang w:eastAsia="ru-RU"/>
              </w:rPr>
              <w:t>немесе</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тапсырмаға</w:t>
            </w:r>
            <w:proofErr w:type="spellEnd"/>
            <w:r w:rsidRPr="00BD2B3A">
              <w:rPr>
                <w:rFonts w:ascii="Times New Roman" w:eastAsia="Times New Roman" w:hAnsi="Times New Roman" w:cs="Times New Roman"/>
                <w:b/>
                <w:bCs/>
                <w:sz w:val="24"/>
                <w:szCs w:val="24"/>
                <w:lang w:eastAsia="ru-RU"/>
              </w:rPr>
              <w:t xml:space="preserve"> (бар </w:t>
            </w:r>
            <w:proofErr w:type="spellStart"/>
            <w:r w:rsidRPr="00BD2B3A">
              <w:rPr>
                <w:rFonts w:ascii="Times New Roman" w:eastAsia="Times New Roman" w:hAnsi="Times New Roman" w:cs="Times New Roman"/>
                <w:b/>
                <w:bCs/>
                <w:sz w:val="24"/>
                <w:szCs w:val="24"/>
                <w:lang w:eastAsia="ru-RU"/>
              </w:rPr>
              <w:t>болса</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сілтеме</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жасай</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отырып</w:t>
            </w:r>
            <w:proofErr w:type="spellEnd"/>
            <w:r w:rsidRPr="00BD2B3A">
              <w:rPr>
                <w:rFonts w:ascii="Times New Roman" w:eastAsia="Times New Roman" w:hAnsi="Times New Roman" w:cs="Times New Roman"/>
                <w:b/>
                <w:bCs/>
                <w:sz w:val="24"/>
                <w:szCs w:val="24"/>
                <w:lang w:eastAsia="ru-RU"/>
              </w:rPr>
              <w:t>)</w:t>
            </w:r>
          </w:p>
        </w:tc>
        <w:tc>
          <w:tcPr>
            <w:tcW w:w="3490" w:type="pct"/>
            <w:tcBorders>
              <w:top w:val="outset" w:sz="6" w:space="0" w:color="auto"/>
              <w:left w:val="outset" w:sz="6" w:space="0" w:color="auto"/>
              <w:bottom w:val="outset" w:sz="6" w:space="0" w:color="auto"/>
              <w:right w:val="outset" w:sz="6" w:space="0" w:color="auto"/>
            </w:tcBorders>
            <w:vAlign w:val="center"/>
          </w:tcPr>
          <w:p w14:paraId="6F7C9448" w14:textId="0C8E8AE2" w:rsidR="00964B65" w:rsidRPr="00BD2B3A" w:rsidRDefault="000660A0" w:rsidP="00375BA3">
            <w:pPr>
              <w:pStyle w:val="a3"/>
              <w:ind w:right="279"/>
              <w:jc w:val="both"/>
              <w:rPr>
                <w:rFonts w:ascii="Times New Roman" w:hAnsi="Times New Roman" w:cs="Times New Roman"/>
                <w:sz w:val="24"/>
                <w:szCs w:val="24"/>
                <w:lang w:val="kk-KZ" w:eastAsia="ru-RU"/>
              </w:rPr>
            </w:pPr>
            <w:r w:rsidRPr="000660A0">
              <w:rPr>
                <w:rFonts w:ascii="Times New Roman" w:hAnsi="Times New Roman" w:cs="Times New Roman"/>
                <w:sz w:val="24"/>
                <w:szCs w:val="24"/>
                <w:lang w:val="kk-KZ" w:eastAsia="ru-RU"/>
              </w:rPr>
              <w:t xml:space="preserve">«Мемлекеттік көрсетілетін қызметтер туралы» Қазақстан Республикасы Заңының 22-бабына </w:t>
            </w:r>
            <w:r>
              <w:rPr>
                <w:rFonts w:ascii="Times New Roman" w:hAnsi="Times New Roman" w:cs="Times New Roman"/>
                <w:sz w:val="24"/>
                <w:szCs w:val="24"/>
                <w:lang w:val="kk-KZ" w:eastAsia="ru-RU"/>
              </w:rPr>
              <w:t xml:space="preserve">сәйкес, </w:t>
            </w:r>
            <w:r w:rsidR="00BD2B3A" w:rsidRPr="00BD2B3A">
              <w:rPr>
                <w:rFonts w:ascii="Times New Roman" w:hAnsi="Times New Roman" w:cs="Times New Roman"/>
                <w:sz w:val="24"/>
                <w:szCs w:val="24"/>
                <w:lang w:val="kk-KZ" w:eastAsia="ru-RU"/>
              </w:rPr>
              <w:t>2026 жылғы 23 қаңтардағы Қазақстан Республикасы Премьер-Министрінің төрағалығымен өткен № Д-1402//12-18/07-1514 кеңес хаттамасының 3.1.1.-тармағын</w:t>
            </w:r>
            <w:r w:rsidR="00BD2B3A">
              <w:rPr>
                <w:rFonts w:ascii="Times New Roman" w:hAnsi="Times New Roman" w:cs="Times New Roman"/>
                <w:sz w:val="24"/>
                <w:szCs w:val="24"/>
                <w:lang w:val="kk-KZ" w:eastAsia="ru-RU"/>
              </w:rPr>
              <w:t xml:space="preserve"> орындау үшін</w:t>
            </w:r>
          </w:p>
        </w:tc>
      </w:tr>
      <w:tr w:rsidR="00964B65" w:rsidRPr="00375BA3" w14:paraId="3DFE7ACB" w14:textId="77777777" w:rsidTr="007A671F">
        <w:trPr>
          <w:trHeight w:val="1228"/>
        </w:trPr>
        <w:tc>
          <w:tcPr>
            <w:tcW w:w="75" w:type="pct"/>
            <w:tcBorders>
              <w:top w:val="outset" w:sz="6" w:space="0" w:color="auto"/>
              <w:left w:val="outset" w:sz="6" w:space="0" w:color="auto"/>
              <w:bottom w:val="outset" w:sz="6" w:space="0" w:color="auto"/>
              <w:right w:val="outset" w:sz="6" w:space="0" w:color="auto"/>
            </w:tcBorders>
            <w:vAlign w:val="center"/>
            <w:hideMark/>
          </w:tcPr>
          <w:p w14:paraId="69AF6714" w14:textId="77777777" w:rsidR="00964B65" w:rsidRPr="00366E43" w:rsidRDefault="00964B65" w:rsidP="005623AE">
            <w:pPr>
              <w:spacing w:after="0" w:line="240" w:lineRule="auto"/>
              <w:jc w:val="center"/>
              <w:rPr>
                <w:rFonts w:ascii="Times New Roman" w:eastAsia="Times New Roman" w:hAnsi="Times New Roman" w:cs="Times New Roman"/>
                <w:lang w:eastAsia="ru-RU"/>
              </w:rPr>
            </w:pPr>
            <w:r w:rsidRPr="00366E43">
              <w:rPr>
                <w:rFonts w:ascii="Times New Roman" w:eastAsia="Times New Roman" w:hAnsi="Times New Roman" w:cs="Times New Roman"/>
                <w:b/>
                <w:bCs/>
                <w:lang w:eastAsia="ru-RU"/>
              </w:rPr>
              <w:t>4</w:t>
            </w:r>
          </w:p>
        </w:tc>
        <w:tc>
          <w:tcPr>
            <w:tcW w:w="1435" w:type="pct"/>
            <w:tcBorders>
              <w:top w:val="outset" w:sz="6" w:space="0" w:color="auto"/>
              <w:left w:val="outset" w:sz="6" w:space="0" w:color="auto"/>
              <w:bottom w:val="outset" w:sz="6" w:space="0" w:color="auto"/>
              <w:right w:val="outset" w:sz="6" w:space="0" w:color="auto"/>
            </w:tcBorders>
            <w:vAlign w:val="center"/>
            <w:hideMark/>
          </w:tcPr>
          <w:p w14:paraId="09126274" w14:textId="77777777" w:rsidR="00964B65" w:rsidRPr="00BD2B3A" w:rsidRDefault="00964B65" w:rsidP="00626DDF">
            <w:pPr>
              <w:spacing w:after="0" w:line="240" w:lineRule="auto"/>
              <w:jc w:val="center"/>
              <w:rPr>
                <w:rFonts w:ascii="Times New Roman" w:eastAsia="Times New Roman" w:hAnsi="Times New Roman" w:cs="Times New Roman"/>
                <w:sz w:val="24"/>
                <w:szCs w:val="24"/>
                <w:lang w:eastAsia="ru-RU"/>
              </w:rPr>
            </w:pPr>
            <w:r w:rsidRPr="00BD2B3A">
              <w:rPr>
                <w:rFonts w:ascii="Times New Roman" w:eastAsia="Times New Roman" w:hAnsi="Times New Roman" w:cs="Times New Roman"/>
                <w:b/>
                <w:bCs/>
                <w:sz w:val="24"/>
                <w:szCs w:val="24"/>
                <w:lang w:eastAsia="ru-RU"/>
              </w:rPr>
              <w:t xml:space="preserve">НҚА </w:t>
            </w:r>
            <w:proofErr w:type="spellStart"/>
            <w:r w:rsidRPr="00BD2B3A">
              <w:rPr>
                <w:rFonts w:ascii="Times New Roman" w:eastAsia="Times New Roman" w:hAnsi="Times New Roman" w:cs="Times New Roman"/>
                <w:b/>
                <w:bCs/>
                <w:sz w:val="24"/>
                <w:szCs w:val="24"/>
                <w:lang w:eastAsia="ru-RU"/>
              </w:rPr>
              <w:t>жобасының</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қысқаша</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мазмұны</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негізгі</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ережелердің</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сипаттамасы</w:t>
            </w:r>
            <w:proofErr w:type="spellEnd"/>
          </w:p>
        </w:tc>
        <w:tc>
          <w:tcPr>
            <w:tcW w:w="3490" w:type="pct"/>
            <w:tcBorders>
              <w:top w:val="outset" w:sz="6" w:space="0" w:color="auto"/>
              <w:left w:val="outset" w:sz="6" w:space="0" w:color="auto"/>
              <w:bottom w:val="outset" w:sz="6" w:space="0" w:color="auto"/>
              <w:right w:val="outset" w:sz="6" w:space="0" w:color="auto"/>
            </w:tcBorders>
            <w:vAlign w:val="center"/>
          </w:tcPr>
          <w:p w14:paraId="2157BD1B" w14:textId="6413D611" w:rsidR="00964B65" w:rsidRPr="00BD2B3A" w:rsidRDefault="00BD2B3A" w:rsidP="00375BA3">
            <w:pPr>
              <w:spacing w:after="0" w:line="240" w:lineRule="auto"/>
              <w:jc w:val="both"/>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Жобамен </w:t>
            </w:r>
            <w:r w:rsidR="007957E5" w:rsidRPr="007957E5">
              <w:rPr>
                <w:rFonts w:ascii="Times New Roman" w:eastAsia="Times New Roman" w:hAnsi="Times New Roman" w:cs="Times New Roman"/>
                <w:sz w:val="24"/>
                <w:szCs w:val="24"/>
                <w:lang w:val="kk-KZ" w:eastAsia="ru-RU"/>
              </w:rPr>
              <w:t xml:space="preserve">мемлекеттік сақтандыру өтемінің көлемін орналастыруды ұйымдастыру, медициналық қызметтерді сатып алу шартының талаптарының сақталуына мониторингін жүргізу, цифрлық сақтандыру полистерінің мемлекеттік электрондық тізілімін жүргізу, цифрлық сақтандыру полистерінің мемлекеттік электрондық тізіліміне қол жеткізуді ұсыну тәртібін, сондай-ақ цифрлық сақтандыру полистерінің мемлекеттік электрондық тізілімінің деректеріне негізделген </w:t>
            </w:r>
            <w:r w:rsidR="007957E5" w:rsidRPr="007957E5">
              <w:rPr>
                <w:rFonts w:ascii="Times New Roman" w:eastAsia="Times New Roman" w:hAnsi="Times New Roman" w:cs="Times New Roman"/>
                <w:sz w:val="24"/>
                <w:szCs w:val="24"/>
                <w:lang w:val="kk-KZ" w:eastAsia="ru-RU"/>
              </w:rPr>
              <w:lastRenderedPageBreak/>
              <w:t>«Медициналық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 айқындау</w:t>
            </w:r>
            <w:r w:rsidRPr="00BD2B3A">
              <w:rPr>
                <w:rFonts w:ascii="Times New Roman" w:eastAsia="Times New Roman" w:hAnsi="Times New Roman" w:cs="Times New Roman"/>
                <w:sz w:val="24"/>
                <w:szCs w:val="24"/>
                <w:lang w:val="kk-KZ" w:eastAsia="ru-RU"/>
              </w:rPr>
              <w:t>, сондай-ақ денсаулық сақтауды қаржыландыру жүйесін одан әрі дамыту үшін денсаулық сақтаудың толық және шынайы бірыңғай цифрлық дерекқорын қалыптастыру</w:t>
            </w:r>
            <w:r>
              <w:rPr>
                <w:rFonts w:ascii="Times New Roman" w:eastAsia="Times New Roman" w:hAnsi="Times New Roman" w:cs="Times New Roman"/>
                <w:sz w:val="24"/>
                <w:szCs w:val="24"/>
                <w:lang w:val="kk-KZ" w:eastAsia="ru-RU"/>
              </w:rPr>
              <w:t xml:space="preserve"> қарастырылған.</w:t>
            </w:r>
          </w:p>
        </w:tc>
      </w:tr>
      <w:tr w:rsidR="00964B65" w:rsidRPr="00375BA3" w14:paraId="03CC9D84" w14:textId="77777777" w:rsidTr="007A671F">
        <w:trPr>
          <w:trHeight w:val="684"/>
        </w:trPr>
        <w:tc>
          <w:tcPr>
            <w:tcW w:w="75" w:type="pct"/>
            <w:tcBorders>
              <w:top w:val="outset" w:sz="6" w:space="0" w:color="auto"/>
              <w:left w:val="outset" w:sz="6" w:space="0" w:color="auto"/>
              <w:bottom w:val="outset" w:sz="6" w:space="0" w:color="auto"/>
              <w:right w:val="outset" w:sz="6" w:space="0" w:color="auto"/>
            </w:tcBorders>
            <w:vAlign w:val="center"/>
            <w:hideMark/>
          </w:tcPr>
          <w:p w14:paraId="66B98A3F" w14:textId="77777777" w:rsidR="00964B65" w:rsidRPr="00366E43" w:rsidRDefault="00964B65" w:rsidP="005623AE">
            <w:pPr>
              <w:spacing w:after="0" w:line="240" w:lineRule="auto"/>
              <w:jc w:val="center"/>
              <w:rPr>
                <w:rFonts w:ascii="Times New Roman" w:eastAsia="Times New Roman" w:hAnsi="Times New Roman" w:cs="Times New Roman"/>
                <w:lang w:eastAsia="ru-RU"/>
              </w:rPr>
            </w:pPr>
            <w:r w:rsidRPr="00366E43">
              <w:rPr>
                <w:rFonts w:ascii="Times New Roman" w:eastAsia="Times New Roman" w:hAnsi="Times New Roman" w:cs="Times New Roman"/>
                <w:b/>
                <w:bCs/>
                <w:lang w:eastAsia="ru-RU"/>
              </w:rPr>
              <w:lastRenderedPageBreak/>
              <w:t>5</w:t>
            </w:r>
          </w:p>
        </w:tc>
        <w:tc>
          <w:tcPr>
            <w:tcW w:w="1435" w:type="pct"/>
            <w:tcBorders>
              <w:top w:val="outset" w:sz="6" w:space="0" w:color="auto"/>
              <w:left w:val="outset" w:sz="6" w:space="0" w:color="auto"/>
              <w:bottom w:val="outset" w:sz="6" w:space="0" w:color="auto"/>
              <w:right w:val="outset" w:sz="6" w:space="0" w:color="auto"/>
            </w:tcBorders>
            <w:vAlign w:val="center"/>
            <w:hideMark/>
          </w:tcPr>
          <w:p w14:paraId="76F97E2E" w14:textId="77777777" w:rsidR="00964B65" w:rsidRPr="00BD2B3A" w:rsidRDefault="00964B65" w:rsidP="00626DDF">
            <w:pPr>
              <w:spacing w:after="0" w:line="240" w:lineRule="auto"/>
              <w:jc w:val="center"/>
              <w:rPr>
                <w:rFonts w:ascii="Times New Roman" w:eastAsia="Times New Roman" w:hAnsi="Times New Roman" w:cs="Times New Roman"/>
                <w:sz w:val="24"/>
                <w:szCs w:val="24"/>
                <w:lang w:eastAsia="ru-RU"/>
              </w:rPr>
            </w:pPr>
            <w:proofErr w:type="spellStart"/>
            <w:r w:rsidRPr="00BD2B3A">
              <w:rPr>
                <w:rFonts w:ascii="Times New Roman" w:eastAsia="Times New Roman" w:hAnsi="Times New Roman" w:cs="Times New Roman"/>
                <w:b/>
                <w:bCs/>
                <w:sz w:val="24"/>
                <w:szCs w:val="24"/>
                <w:lang w:eastAsia="ru-RU"/>
              </w:rPr>
              <w:t>Күтілетін</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нәтижелердің</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нақты</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мақсаттары</w:t>
            </w:r>
            <w:proofErr w:type="spellEnd"/>
            <w:r w:rsidRPr="00BD2B3A">
              <w:rPr>
                <w:rFonts w:ascii="Times New Roman" w:eastAsia="Times New Roman" w:hAnsi="Times New Roman" w:cs="Times New Roman"/>
                <w:b/>
                <w:bCs/>
                <w:sz w:val="24"/>
                <w:szCs w:val="24"/>
                <w:lang w:eastAsia="ru-RU"/>
              </w:rPr>
              <w:t xml:space="preserve"> мен </w:t>
            </w:r>
            <w:proofErr w:type="spellStart"/>
            <w:r w:rsidRPr="00BD2B3A">
              <w:rPr>
                <w:rFonts w:ascii="Times New Roman" w:eastAsia="Times New Roman" w:hAnsi="Times New Roman" w:cs="Times New Roman"/>
                <w:b/>
                <w:bCs/>
                <w:sz w:val="24"/>
                <w:szCs w:val="24"/>
                <w:lang w:eastAsia="ru-RU"/>
              </w:rPr>
              <w:t>мерзімдері</w:t>
            </w:r>
            <w:proofErr w:type="spellEnd"/>
          </w:p>
        </w:tc>
        <w:tc>
          <w:tcPr>
            <w:tcW w:w="3490" w:type="pct"/>
            <w:tcBorders>
              <w:top w:val="outset" w:sz="6" w:space="0" w:color="auto"/>
              <w:left w:val="outset" w:sz="6" w:space="0" w:color="auto"/>
              <w:bottom w:val="outset" w:sz="6" w:space="0" w:color="auto"/>
              <w:right w:val="outset" w:sz="6" w:space="0" w:color="auto"/>
            </w:tcBorders>
            <w:vAlign w:val="center"/>
          </w:tcPr>
          <w:p w14:paraId="5C6AAF1C" w14:textId="4B63708F" w:rsidR="00964B65" w:rsidRPr="00BD2B3A" w:rsidRDefault="00BD2B3A" w:rsidP="00FA4F80">
            <w:pPr>
              <w:jc w:val="both"/>
              <w:rPr>
                <w:rFonts w:ascii="Times New Roman" w:hAnsi="Times New Roman" w:cs="Times New Roman"/>
                <w:sz w:val="24"/>
                <w:szCs w:val="24"/>
                <w:lang w:val="kk-KZ"/>
              </w:rPr>
            </w:pPr>
            <w:r w:rsidRPr="00BD2B3A">
              <w:rPr>
                <w:rFonts w:ascii="Times New Roman" w:eastAsia="Times New Roman" w:hAnsi="Times New Roman" w:cs="Times New Roman"/>
                <w:spacing w:val="1"/>
                <w:sz w:val="24"/>
                <w:szCs w:val="24"/>
                <w:shd w:val="clear" w:color="auto" w:fill="FFFFFF"/>
                <w:lang w:val="kk-KZ" w:eastAsia="ru-RU"/>
              </w:rPr>
              <w:t xml:space="preserve">Жобаның мақсаты </w:t>
            </w:r>
            <w:r w:rsidR="007957E5" w:rsidRPr="007957E5">
              <w:rPr>
                <w:rFonts w:ascii="Times New Roman" w:eastAsia="Times New Roman" w:hAnsi="Times New Roman" w:cs="Times New Roman"/>
                <w:spacing w:val="1"/>
                <w:sz w:val="24"/>
                <w:szCs w:val="24"/>
                <w:shd w:val="clear" w:color="auto" w:fill="FFFFFF"/>
                <w:lang w:val="kk-KZ" w:eastAsia="ru-RU"/>
              </w:rPr>
              <w:t>мемлекеттік сақтандыру өтемінің көлемін орналастыруды ұйымдастыру, медициналық қызметтерді сатып алу шартының талаптарының сақталуына мониторингін жүргізу, цифрлық сақтандыру полистерінің мемлекеттік электрондық тізілімін жүргізу, цифрлық сақтандыру полистерінің мемлекеттік электрондық тізіліміне қол жеткізуді ұсыну тәртібін, сондай-ақ цифрлық сақтандыру полистерінің мемлекеттік электрондық тізілімінің деректеріне негізделген «Медициналық қызметтерді 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 айқындау</w:t>
            </w:r>
            <w:r w:rsidRPr="00BD2B3A">
              <w:rPr>
                <w:rFonts w:ascii="Times New Roman" w:eastAsia="Times New Roman" w:hAnsi="Times New Roman" w:cs="Times New Roman"/>
                <w:spacing w:val="1"/>
                <w:sz w:val="24"/>
                <w:szCs w:val="24"/>
                <w:shd w:val="clear" w:color="auto" w:fill="FFFFFF"/>
                <w:lang w:val="kk-KZ" w:eastAsia="ru-RU"/>
              </w:rPr>
              <w:t>, сондай-ақ денсаулық сақтауды қаржыландыру жүйесін одан әрі дамыту үшін денсаулық сақтаудың толық және шынайы бірыңғай цифрлық дерекқорын қалыптастыру болып табылады</w:t>
            </w:r>
          </w:p>
        </w:tc>
      </w:tr>
      <w:tr w:rsidR="00964B65" w:rsidRPr="000660A0" w14:paraId="33AB81C5" w14:textId="77777777" w:rsidTr="007A671F">
        <w:tc>
          <w:tcPr>
            <w:tcW w:w="75" w:type="pct"/>
            <w:tcBorders>
              <w:top w:val="outset" w:sz="6" w:space="0" w:color="auto"/>
              <w:left w:val="outset" w:sz="6" w:space="0" w:color="auto"/>
              <w:bottom w:val="outset" w:sz="6" w:space="0" w:color="auto"/>
              <w:right w:val="outset" w:sz="6" w:space="0" w:color="auto"/>
            </w:tcBorders>
            <w:vAlign w:val="center"/>
            <w:hideMark/>
          </w:tcPr>
          <w:p w14:paraId="5BC38A59" w14:textId="77777777" w:rsidR="00964B65" w:rsidRPr="00366E43" w:rsidRDefault="00964B65" w:rsidP="005623AE">
            <w:pPr>
              <w:spacing w:after="0" w:line="240" w:lineRule="auto"/>
              <w:jc w:val="center"/>
              <w:rPr>
                <w:rFonts w:ascii="Times New Roman" w:eastAsia="Times New Roman" w:hAnsi="Times New Roman" w:cs="Times New Roman"/>
                <w:lang w:eastAsia="ru-RU"/>
              </w:rPr>
            </w:pPr>
            <w:r w:rsidRPr="00366E43">
              <w:rPr>
                <w:rFonts w:ascii="Times New Roman" w:eastAsia="Times New Roman" w:hAnsi="Times New Roman" w:cs="Times New Roman"/>
                <w:b/>
                <w:bCs/>
                <w:lang w:eastAsia="ru-RU"/>
              </w:rPr>
              <w:t>6</w:t>
            </w:r>
          </w:p>
        </w:tc>
        <w:tc>
          <w:tcPr>
            <w:tcW w:w="1435" w:type="pct"/>
            <w:tcBorders>
              <w:top w:val="outset" w:sz="6" w:space="0" w:color="auto"/>
              <w:left w:val="outset" w:sz="6" w:space="0" w:color="auto"/>
              <w:bottom w:val="outset" w:sz="6" w:space="0" w:color="auto"/>
              <w:right w:val="outset" w:sz="6" w:space="0" w:color="auto"/>
            </w:tcBorders>
            <w:vAlign w:val="center"/>
            <w:hideMark/>
          </w:tcPr>
          <w:p w14:paraId="779F576A" w14:textId="77777777" w:rsidR="00964B65" w:rsidRPr="00BD2B3A" w:rsidRDefault="00964B65" w:rsidP="00626DDF">
            <w:pPr>
              <w:spacing w:after="0" w:line="240" w:lineRule="auto"/>
              <w:jc w:val="center"/>
              <w:rPr>
                <w:rFonts w:ascii="Times New Roman" w:eastAsia="Times New Roman" w:hAnsi="Times New Roman" w:cs="Times New Roman"/>
                <w:sz w:val="24"/>
                <w:szCs w:val="24"/>
                <w:lang w:eastAsia="ru-RU"/>
              </w:rPr>
            </w:pPr>
            <w:r w:rsidRPr="00BD2B3A">
              <w:rPr>
                <w:rFonts w:ascii="Times New Roman" w:eastAsia="Times New Roman" w:hAnsi="Times New Roman" w:cs="Times New Roman"/>
                <w:b/>
                <w:bCs/>
                <w:sz w:val="24"/>
                <w:szCs w:val="24"/>
                <w:lang w:eastAsia="ru-RU"/>
              </w:rPr>
              <w:t xml:space="preserve">НҚА </w:t>
            </w:r>
            <w:proofErr w:type="spellStart"/>
            <w:r w:rsidRPr="00BD2B3A">
              <w:rPr>
                <w:rFonts w:ascii="Times New Roman" w:eastAsia="Times New Roman" w:hAnsi="Times New Roman" w:cs="Times New Roman"/>
                <w:b/>
                <w:bCs/>
                <w:sz w:val="24"/>
                <w:szCs w:val="24"/>
                <w:lang w:eastAsia="ru-RU"/>
              </w:rPr>
              <w:t>жобасы</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қабылданған</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жағдайда</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болжанатын</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әлеуметтік-экономикалық</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құқықтық</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және</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немесе</w:t>
            </w:r>
            <w:proofErr w:type="spellEnd"/>
            <w:r w:rsidRPr="00BD2B3A">
              <w:rPr>
                <w:rFonts w:ascii="Times New Roman" w:eastAsia="Times New Roman" w:hAnsi="Times New Roman" w:cs="Times New Roman"/>
                <w:b/>
                <w:bCs/>
                <w:sz w:val="24"/>
                <w:szCs w:val="24"/>
                <w:lang w:eastAsia="ru-RU"/>
              </w:rPr>
              <w:t xml:space="preserve">) </w:t>
            </w:r>
            <w:proofErr w:type="spellStart"/>
            <w:r w:rsidRPr="00BD2B3A">
              <w:rPr>
                <w:rFonts w:ascii="Times New Roman" w:eastAsia="Times New Roman" w:hAnsi="Times New Roman" w:cs="Times New Roman"/>
                <w:b/>
                <w:bCs/>
                <w:sz w:val="24"/>
                <w:szCs w:val="24"/>
                <w:lang w:eastAsia="ru-RU"/>
              </w:rPr>
              <w:t>өзге</w:t>
            </w:r>
            <w:proofErr w:type="spellEnd"/>
            <w:r w:rsidRPr="00BD2B3A">
              <w:rPr>
                <w:rFonts w:ascii="Times New Roman" w:eastAsia="Times New Roman" w:hAnsi="Times New Roman" w:cs="Times New Roman"/>
                <w:b/>
                <w:bCs/>
                <w:sz w:val="24"/>
                <w:szCs w:val="24"/>
                <w:lang w:eastAsia="ru-RU"/>
              </w:rPr>
              <w:t xml:space="preserve"> де </w:t>
            </w:r>
            <w:proofErr w:type="spellStart"/>
            <w:r w:rsidRPr="00BD2B3A">
              <w:rPr>
                <w:rFonts w:ascii="Times New Roman" w:eastAsia="Times New Roman" w:hAnsi="Times New Roman" w:cs="Times New Roman"/>
                <w:b/>
                <w:bCs/>
                <w:sz w:val="24"/>
                <w:szCs w:val="24"/>
                <w:lang w:eastAsia="ru-RU"/>
              </w:rPr>
              <w:t>салдарлар</w:t>
            </w:r>
            <w:proofErr w:type="spellEnd"/>
          </w:p>
        </w:tc>
        <w:tc>
          <w:tcPr>
            <w:tcW w:w="3490" w:type="pct"/>
            <w:tcBorders>
              <w:top w:val="outset" w:sz="6" w:space="0" w:color="auto"/>
              <w:left w:val="outset" w:sz="6" w:space="0" w:color="auto"/>
              <w:bottom w:val="outset" w:sz="6" w:space="0" w:color="auto"/>
              <w:right w:val="outset" w:sz="6" w:space="0" w:color="auto"/>
            </w:tcBorders>
            <w:vAlign w:val="center"/>
          </w:tcPr>
          <w:p w14:paraId="36E96A9B" w14:textId="34EE8A7E" w:rsidR="00964B65" w:rsidRPr="00BD2B3A" w:rsidRDefault="00BD2B3A" w:rsidP="00375BA3">
            <w:pPr>
              <w:pStyle w:val="a3"/>
              <w:jc w:val="both"/>
              <w:rPr>
                <w:rFonts w:ascii="Times New Roman" w:hAnsi="Times New Roman" w:cs="Times New Roman"/>
                <w:sz w:val="24"/>
                <w:szCs w:val="24"/>
                <w:lang w:val="kk-KZ"/>
              </w:rPr>
            </w:pPr>
            <w:r w:rsidRPr="00BD2B3A">
              <w:rPr>
                <w:rFonts w:ascii="Times New Roman" w:eastAsia="Calibri" w:hAnsi="Times New Roman" w:cs="Times New Roman"/>
                <w:bCs/>
                <w:sz w:val="24"/>
                <w:szCs w:val="24"/>
                <w:lang w:val="kk-KZ"/>
              </w:rPr>
              <w:t xml:space="preserve">Денсаулық сақтаудың толық және сенімді бірыңғай цифрлық дерекқорын қалыптастыру қаржы ағындарының ашықтығын қамтамасыз етуге, медициналық көмектің қолжетімділігін арттыруға, сондай-ақ </w:t>
            </w:r>
            <w:r w:rsidR="00810DB6" w:rsidRPr="00810DB6">
              <w:rPr>
                <w:rFonts w:ascii="Times New Roman" w:eastAsia="Calibri" w:hAnsi="Times New Roman" w:cs="Times New Roman"/>
                <w:bCs/>
                <w:sz w:val="24"/>
                <w:szCs w:val="24"/>
                <w:lang w:val="kk-KZ"/>
              </w:rPr>
              <w:t>денсаулық сақтауды қаржыландырудың бизнес-процестерін автоматтандыру есебінен медициналық персоналға жүктемені оңтайландыруды</w:t>
            </w:r>
            <w:r w:rsidR="00810DB6">
              <w:rPr>
                <w:rFonts w:ascii="Times New Roman" w:eastAsia="Calibri" w:hAnsi="Times New Roman" w:cs="Times New Roman"/>
                <w:bCs/>
                <w:sz w:val="24"/>
                <w:szCs w:val="24"/>
                <w:lang w:val="kk-KZ"/>
              </w:rPr>
              <w:t>ға</w:t>
            </w:r>
            <w:r w:rsidR="00810DB6" w:rsidRPr="00810DB6">
              <w:rPr>
                <w:rFonts w:ascii="Times New Roman" w:eastAsia="Calibri" w:hAnsi="Times New Roman" w:cs="Times New Roman"/>
                <w:bCs/>
                <w:sz w:val="24"/>
                <w:szCs w:val="24"/>
                <w:lang w:val="kk-KZ"/>
              </w:rPr>
              <w:t xml:space="preserve"> </w:t>
            </w:r>
            <w:r w:rsidRPr="00BD2B3A">
              <w:rPr>
                <w:rFonts w:ascii="Times New Roman" w:eastAsia="Calibri" w:hAnsi="Times New Roman" w:cs="Times New Roman"/>
                <w:bCs/>
                <w:sz w:val="24"/>
                <w:szCs w:val="24"/>
                <w:lang w:val="kk-KZ"/>
              </w:rPr>
              <w:t>мүмкіндік береді</w:t>
            </w:r>
            <w:r w:rsidR="00375BA3" w:rsidRPr="00BD2B3A">
              <w:rPr>
                <w:rFonts w:ascii="Times New Roman" w:eastAsia="Calibri" w:hAnsi="Times New Roman" w:cs="Times New Roman"/>
                <w:bCs/>
                <w:sz w:val="24"/>
                <w:szCs w:val="24"/>
                <w:lang w:val="kk-KZ"/>
              </w:rPr>
              <w:t>.</w:t>
            </w:r>
            <w:r w:rsidR="00375BA3" w:rsidRPr="00BD2B3A">
              <w:rPr>
                <w:rFonts w:ascii="Times New Roman" w:eastAsia="Times New Roman" w:hAnsi="Times New Roman" w:cs="Times New Roman"/>
                <w:sz w:val="24"/>
                <w:szCs w:val="24"/>
                <w:lang w:val="kk-KZ" w:eastAsia="ru-RU"/>
              </w:rPr>
              <w:t xml:space="preserve"> Бұқаралық ақпарат құралдарында және әлеуметтік желілерде қоғамдық резонанс тудыру болжамы төмен деп бағаланады.</w:t>
            </w:r>
            <w:r>
              <w:rPr>
                <w:rFonts w:ascii="Times New Roman" w:eastAsia="Times New Roman" w:hAnsi="Times New Roman" w:cs="Times New Roman"/>
                <w:sz w:val="24"/>
                <w:szCs w:val="24"/>
                <w:lang w:val="kk-KZ" w:eastAsia="ru-RU"/>
              </w:rPr>
              <w:t xml:space="preserve"> </w:t>
            </w:r>
          </w:p>
        </w:tc>
      </w:tr>
    </w:tbl>
    <w:p w14:paraId="559E24A7" w14:textId="77777777" w:rsidR="003F347D" w:rsidRPr="00375BA3" w:rsidRDefault="003F347D">
      <w:pPr>
        <w:spacing w:after="0" w:line="240" w:lineRule="auto"/>
        <w:jc w:val="both"/>
        <w:rPr>
          <w:rFonts w:ascii="Times New Roman" w:hAnsi="Times New Roman" w:cs="Times New Roman"/>
          <w:b/>
          <w:lang w:val="kk-KZ"/>
        </w:rPr>
      </w:pPr>
    </w:p>
    <w:sectPr w:rsidR="003F347D" w:rsidRPr="00375BA3" w:rsidSect="007A671F">
      <w:headerReference w:type="default" r:id="rId6"/>
      <w:pgSz w:w="16838" w:h="11906" w:orient="landscape"/>
      <w:pgMar w:top="1418" w:right="851"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D8FD7" w14:textId="77777777" w:rsidR="00C80FF6" w:rsidRDefault="00C80FF6" w:rsidP="00AD1FEA">
      <w:pPr>
        <w:spacing w:after="0" w:line="240" w:lineRule="auto"/>
      </w:pPr>
      <w:r>
        <w:separator/>
      </w:r>
    </w:p>
  </w:endnote>
  <w:endnote w:type="continuationSeparator" w:id="0">
    <w:p w14:paraId="3A7C4734" w14:textId="77777777" w:rsidR="00C80FF6" w:rsidRDefault="00C80FF6" w:rsidP="00AD1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A1FA" w14:textId="77777777" w:rsidR="00C80FF6" w:rsidRDefault="00C80FF6" w:rsidP="00AD1FEA">
      <w:pPr>
        <w:spacing w:after="0" w:line="240" w:lineRule="auto"/>
      </w:pPr>
      <w:r>
        <w:separator/>
      </w:r>
    </w:p>
  </w:footnote>
  <w:footnote w:type="continuationSeparator" w:id="0">
    <w:p w14:paraId="0CBD3692" w14:textId="77777777" w:rsidR="00C80FF6" w:rsidRDefault="00C80FF6" w:rsidP="00AD1F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0149179"/>
      <w:docPartObj>
        <w:docPartGallery w:val="Page Numbers (Top of Page)"/>
        <w:docPartUnique/>
      </w:docPartObj>
    </w:sdtPr>
    <w:sdtEndPr>
      <w:rPr>
        <w:rFonts w:ascii="Times New Roman" w:hAnsi="Times New Roman" w:cs="Times New Roman"/>
        <w:sz w:val="28"/>
        <w:szCs w:val="28"/>
      </w:rPr>
    </w:sdtEndPr>
    <w:sdtContent>
      <w:p w14:paraId="668A4410" w14:textId="77777777" w:rsidR="00AD1FEA" w:rsidRPr="002D491E" w:rsidRDefault="00AD1FEA">
        <w:pPr>
          <w:pStyle w:val="a7"/>
          <w:jc w:val="center"/>
          <w:rPr>
            <w:rFonts w:ascii="Times New Roman" w:hAnsi="Times New Roman" w:cs="Times New Roman"/>
            <w:sz w:val="28"/>
            <w:szCs w:val="28"/>
          </w:rPr>
        </w:pPr>
        <w:r w:rsidRPr="002D491E">
          <w:rPr>
            <w:rFonts w:ascii="Times New Roman" w:hAnsi="Times New Roman" w:cs="Times New Roman"/>
            <w:sz w:val="28"/>
            <w:szCs w:val="28"/>
          </w:rPr>
          <w:fldChar w:fldCharType="begin"/>
        </w:r>
        <w:r w:rsidRPr="002D491E">
          <w:rPr>
            <w:rFonts w:ascii="Times New Roman" w:hAnsi="Times New Roman" w:cs="Times New Roman"/>
            <w:sz w:val="28"/>
            <w:szCs w:val="28"/>
          </w:rPr>
          <w:instrText>PAGE   \* MERGEFORMAT</w:instrText>
        </w:r>
        <w:r w:rsidRPr="002D491E">
          <w:rPr>
            <w:rFonts w:ascii="Times New Roman" w:hAnsi="Times New Roman" w:cs="Times New Roman"/>
            <w:sz w:val="28"/>
            <w:szCs w:val="28"/>
          </w:rPr>
          <w:fldChar w:fldCharType="separate"/>
        </w:r>
        <w:r w:rsidR="00DA3C74">
          <w:rPr>
            <w:rFonts w:ascii="Times New Roman" w:hAnsi="Times New Roman" w:cs="Times New Roman"/>
            <w:noProof/>
            <w:sz w:val="28"/>
            <w:szCs w:val="28"/>
          </w:rPr>
          <w:t>2</w:t>
        </w:r>
        <w:r w:rsidRPr="002D491E">
          <w:rPr>
            <w:rFonts w:ascii="Times New Roman" w:hAnsi="Times New Roman" w:cs="Times New Roman"/>
            <w:sz w:val="28"/>
            <w:szCs w:val="28"/>
          </w:rPr>
          <w:fldChar w:fldCharType="end"/>
        </w:r>
      </w:p>
    </w:sdtContent>
  </w:sdt>
  <w:p w14:paraId="61620170" w14:textId="77777777" w:rsidR="00AD1FEA" w:rsidRDefault="00AD1FEA">
    <w:pPr>
      <w:pStyle w:val="a7"/>
    </w:pPr>
  </w:p>
  <w:p w14:paraId="07DE078C" w14:textId="77777777" w:rsidR="00C83EF6" w:rsidRDefault="00000000">
    <w:pPr>
      <w:pStyle w:val="a3"/>
    </w:pPr>
    <w:r>
      <w:rPr>
        <w:noProof/>
      </w:rPr>
      <w:pict w14:anchorId="3E4F36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1026"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Кемаладин В.Ұ."/>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B65"/>
    <w:rsid w:val="0000667A"/>
    <w:rsid w:val="000167C3"/>
    <w:rsid w:val="00051C3A"/>
    <w:rsid w:val="000601B5"/>
    <w:rsid w:val="000660A0"/>
    <w:rsid w:val="00071768"/>
    <w:rsid w:val="000C6DD3"/>
    <w:rsid w:val="000E12FC"/>
    <w:rsid w:val="001249C4"/>
    <w:rsid w:val="001465BF"/>
    <w:rsid w:val="00161557"/>
    <w:rsid w:val="0018596D"/>
    <w:rsid w:val="00193B4F"/>
    <w:rsid w:val="001951E3"/>
    <w:rsid w:val="001A53B3"/>
    <w:rsid w:val="001D02C8"/>
    <w:rsid w:val="001F4E22"/>
    <w:rsid w:val="002235DF"/>
    <w:rsid w:val="00263719"/>
    <w:rsid w:val="002821D7"/>
    <w:rsid w:val="00287A54"/>
    <w:rsid w:val="002B6440"/>
    <w:rsid w:val="002D491E"/>
    <w:rsid w:val="002E5C18"/>
    <w:rsid w:val="002F7BCE"/>
    <w:rsid w:val="003160CD"/>
    <w:rsid w:val="00316254"/>
    <w:rsid w:val="00320452"/>
    <w:rsid w:val="00356B9D"/>
    <w:rsid w:val="00356C3C"/>
    <w:rsid w:val="00366E43"/>
    <w:rsid w:val="00375BA3"/>
    <w:rsid w:val="0039528D"/>
    <w:rsid w:val="003B0269"/>
    <w:rsid w:val="003C0592"/>
    <w:rsid w:val="003D645F"/>
    <w:rsid w:val="003F347D"/>
    <w:rsid w:val="00476943"/>
    <w:rsid w:val="0049379B"/>
    <w:rsid w:val="005032B0"/>
    <w:rsid w:val="005516F6"/>
    <w:rsid w:val="00556794"/>
    <w:rsid w:val="005623AE"/>
    <w:rsid w:val="0057721C"/>
    <w:rsid w:val="005A730D"/>
    <w:rsid w:val="005C3DC4"/>
    <w:rsid w:val="005D6474"/>
    <w:rsid w:val="005F5F00"/>
    <w:rsid w:val="00604BF7"/>
    <w:rsid w:val="00626DDF"/>
    <w:rsid w:val="00627C32"/>
    <w:rsid w:val="006818D3"/>
    <w:rsid w:val="00681A8D"/>
    <w:rsid w:val="006B2F3E"/>
    <w:rsid w:val="006C256E"/>
    <w:rsid w:val="006D345F"/>
    <w:rsid w:val="006F1601"/>
    <w:rsid w:val="00702CD5"/>
    <w:rsid w:val="00706556"/>
    <w:rsid w:val="00712267"/>
    <w:rsid w:val="00730F50"/>
    <w:rsid w:val="007512CA"/>
    <w:rsid w:val="00753AF0"/>
    <w:rsid w:val="007570C0"/>
    <w:rsid w:val="007957E5"/>
    <w:rsid w:val="007A671F"/>
    <w:rsid w:val="007B351E"/>
    <w:rsid w:val="007C2C68"/>
    <w:rsid w:val="007C4B74"/>
    <w:rsid w:val="007E115E"/>
    <w:rsid w:val="007E76F8"/>
    <w:rsid w:val="00803829"/>
    <w:rsid w:val="00810DB6"/>
    <w:rsid w:val="00813ABD"/>
    <w:rsid w:val="00817EB0"/>
    <w:rsid w:val="00830482"/>
    <w:rsid w:val="008335FF"/>
    <w:rsid w:val="00837D30"/>
    <w:rsid w:val="008618D4"/>
    <w:rsid w:val="00861B9E"/>
    <w:rsid w:val="00880C32"/>
    <w:rsid w:val="008A3118"/>
    <w:rsid w:val="008A7145"/>
    <w:rsid w:val="008B156C"/>
    <w:rsid w:val="008E50E1"/>
    <w:rsid w:val="009342CB"/>
    <w:rsid w:val="009418A1"/>
    <w:rsid w:val="00964B65"/>
    <w:rsid w:val="00977222"/>
    <w:rsid w:val="0099667C"/>
    <w:rsid w:val="00A37652"/>
    <w:rsid w:val="00A81FC6"/>
    <w:rsid w:val="00A9182E"/>
    <w:rsid w:val="00AA3AFC"/>
    <w:rsid w:val="00AA4145"/>
    <w:rsid w:val="00AA56C2"/>
    <w:rsid w:val="00AA5DAD"/>
    <w:rsid w:val="00AB6CBF"/>
    <w:rsid w:val="00AD1FEA"/>
    <w:rsid w:val="00AD4887"/>
    <w:rsid w:val="00B12C09"/>
    <w:rsid w:val="00B1488B"/>
    <w:rsid w:val="00B41E08"/>
    <w:rsid w:val="00B6012D"/>
    <w:rsid w:val="00B65937"/>
    <w:rsid w:val="00B679AC"/>
    <w:rsid w:val="00BA31A1"/>
    <w:rsid w:val="00BD2B3A"/>
    <w:rsid w:val="00BD46B8"/>
    <w:rsid w:val="00C17E1F"/>
    <w:rsid w:val="00C645D4"/>
    <w:rsid w:val="00C80FF6"/>
    <w:rsid w:val="00C83EF6"/>
    <w:rsid w:val="00CB31F5"/>
    <w:rsid w:val="00CB3D97"/>
    <w:rsid w:val="00D41FDD"/>
    <w:rsid w:val="00D82077"/>
    <w:rsid w:val="00D97C57"/>
    <w:rsid w:val="00DA3C74"/>
    <w:rsid w:val="00DA6554"/>
    <w:rsid w:val="00DF212A"/>
    <w:rsid w:val="00E179FA"/>
    <w:rsid w:val="00E45D19"/>
    <w:rsid w:val="00E46A87"/>
    <w:rsid w:val="00E860BD"/>
    <w:rsid w:val="00E93CB8"/>
    <w:rsid w:val="00EB5712"/>
    <w:rsid w:val="00ED0B7A"/>
    <w:rsid w:val="00F02543"/>
    <w:rsid w:val="00F27E42"/>
    <w:rsid w:val="00F307C8"/>
    <w:rsid w:val="00F60071"/>
    <w:rsid w:val="00F7017C"/>
    <w:rsid w:val="00F71D3F"/>
    <w:rsid w:val="00F750A2"/>
    <w:rsid w:val="00F8615E"/>
    <w:rsid w:val="00F92443"/>
    <w:rsid w:val="00FA4F80"/>
    <w:rsid w:val="00FC048B"/>
    <w:rsid w:val="00FD0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89FF9"/>
  <w15:docId w15:val="{76A98008-7199-4639-BA4E-BFD9B96C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B65"/>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02543"/>
    <w:pPr>
      <w:spacing w:after="0" w:line="240" w:lineRule="auto"/>
    </w:pPr>
    <w:rPr>
      <w:lang w:val="ru-RU"/>
    </w:rPr>
  </w:style>
  <w:style w:type="table" w:styleId="a4">
    <w:name w:val="Table Grid"/>
    <w:basedOn w:val="a1"/>
    <w:uiPriority w:val="39"/>
    <w:rsid w:val="00626DD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1488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1488B"/>
    <w:rPr>
      <w:rFonts w:ascii="Segoe UI" w:hAnsi="Segoe UI" w:cs="Segoe UI"/>
      <w:sz w:val="18"/>
      <w:szCs w:val="18"/>
      <w:lang w:val="ru-RU"/>
    </w:rPr>
  </w:style>
  <w:style w:type="character" w:customStyle="1" w:styleId="s1">
    <w:name w:val="s1"/>
    <w:qFormat/>
    <w:rsid w:val="00AD1FEA"/>
    <w:rPr>
      <w:rFonts w:ascii="Times New Roman" w:hAnsi="Times New Roman" w:cs="Times New Roman" w:hint="default"/>
      <w:b/>
      <w:bCs/>
      <w:i w:val="0"/>
      <w:iCs w:val="0"/>
      <w:strike w:val="0"/>
      <w:dstrike w:val="0"/>
      <w:color w:val="000000"/>
      <w:sz w:val="20"/>
      <w:szCs w:val="20"/>
      <w:u w:val="none"/>
      <w:effect w:val="none"/>
    </w:rPr>
  </w:style>
  <w:style w:type="paragraph" w:styleId="a7">
    <w:name w:val="header"/>
    <w:basedOn w:val="a"/>
    <w:link w:val="a8"/>
    <w:uiPriority w:val="99"/>
    <w:unhideWhenUsed/>
    <w:rsid w:val="00AD1FEA"/>
    <w:pPr>
      <w:tabs>
        <w:tab w:val="center" w:pos="4844"/>
        <w:tab w:val="right" w:pos="9689"/>
      </w:tabs>
      <w:spacing w:after="0" w:line="240" w:lineRule="auto"/>
    </w:pPr>
  </w:style>
  <w:style w:type="character" w:customStyle="1" w:styleId="a8">
    <w:name w:val="Верхний колонтитул Знак"/>
    <w:basedOn w:val="a0"/>
    <w:link w:val="a7"/>
    <w:uiPriority w:val="99"/>
    <w:rsid w:val="00AD1FEA"/>
    <w:rPr>
      <w:lang w:val="ru-RU"/>
    </w:rPr>
  </w:style>
  <w:style w:type="paragraph" w:styleId="a9">
    <w:name w:val="footer"/>
    <w:basedOn w:val="a"/>
    <w:link w:val="aa"/>
    <w:uiPriority w:val="99"/>
    <w:unhideWhenUsed/>
    <w:rsid w:val="00AD1FEA"/>
    <w:pPr>
      <w:tabs>
        <w:tab w:val="center" w:pos="4844"/>
        <w:tab w:val="right" w:pos="9689"/>
      </w:tabs>
      <w:spacing w:after="0" w:line="240" w:lineRule="auto"/>
    </w:pPr>
  </w:style>
  <w:style w:type="character" w:customStyle="1" w:styleId="aa">
    <w:name w:val="Нижний колонтитул Знак"/>
    <w:basedOn w:val="a0"/>
    <w:link w:val="a9"/>
    <w:uiPriority w:val="99"/>
    <w:rsid w:val="00AD1FEA"/>
    <w:rPr>
      <w:lang w:val="ru-RU"/>
    </w:rPr>
  </w:style>
  <w:style w:type="paragraph" w:customStyle="1" w:styleId="pc">
    <w:name w:val="pc"/>
    <w:basedOn w:val="a"/>
    <w:qFormat/>
    <w:rsid w:val="003F347D"/>
    <w:pPr>
      <w:spacing w:after="0" w:line="240" w:lineRule="auto"/>
      <w:jc w:val="center"/>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14912">
      <w:bodyDiv w:val="1"/>
      <w:marLeft w:val="0"/>
      <w:marRight w:val="0"/>
      <w:marTop w:val="0"/>
      <w:marBottom w:val="0"/>
      <w:divBdr>
        <w:top w:val="none" w:sz="0" w:space="0" w:color="auto"/>
        <w:left w:val="none" w:sz="0" w:space="0" w:color="auto"/>
        <w:bottom w:val="none" w:sz="0" w:space="0" w:color="auto"/>
        <w:right w:val="none" w:sz="0" w:space="0" w:color="auto"/>
      </w:divBdr>
    </w:div>
    <w:div w:id="777261075">
      <w:bodyDiv w:val="1"/>
      <w:marLeft w:val="0"/>
      <w:marRight w:val="0"/>
      <w:marTop w:val="0"/>
      <w:marBottom w:val="0"/>
      <w:divBdr>
        <w:top w:val="none" w:sz="0" w:space="0" w:color="auto"/>
        <w:left w:val="none" w:sz="0" w:space="0" w:color="auto"/>
        <w:bottom w:val="none" w:sz="0" w:space="0" w:color="auto"/>
        <w:right w:val="none" w:sz="0" w:space="0" w:color="auto"/>
      </w:divBdr>
    </w:div>
    <w:div w:id="1026909574">
      <w:bodyDiv w:val="1"/>
      <w:marLeft w:val="0"/>
      <w:marRight w:val="0"/>
      <w:marTop w:val="0"/>
      <w:marBottom w:val="0"/>
      <w:divBdr>
        <w:top w:val="none" w:sz="0" w:space="0" w:color="auto"/>
        <w:left w:val="none" w:sz="0" w:space="0" w:color="auto"/>
        <w:bottom w:val="none" w:sz="0" w:space="0" w:color="auto"/>
        <w:right w:val="none" w:sz="0" w:space="0" w:color="auto"/>
      </w:divBdr>
    </w:div>
    <w:div w:id="1082946575">
      <w:bodyDiv w:val="1"/>
      <w:marLeft w:val="0"/>
      <w:marRight w:val="0"/>
      <w:marTop w:val="0"/>
      <w:marBottom w:val="0"/>
      <w:divBdr>
        <w:top w:val="none" w:sz="0" w:space="0" w:color="auto"/>
        <w:left w:val="none" w:sz="0" w:space="0" w:color="auto"/>
        <w:bottom w:val="none" w:sz="0" w:space="0" w:color="auto"/>
        <w:right w:val="none" w:sz="0" w:space="0" w:color="auto"/>
      </w:divBdr>
    </w:div>
    <w:div w:id="1571380304">
      <w:bodyDiv w:val="1"/>
      <w:marLeft w:val="0"/>
      <w:marRight w:val="0"/>
      <w:marTop w:val="0"/>
      <w:marBottom w:val="0"/>
      <w:divBdr>
        <w:top w:val="none" w:sz="0" w:space="0" w:color="auto"/>
        <w:left w:val="none" w:sz="0" w:space="0" w:color="auto"/>
        <w:bottom w:val="none" w:sz="0" w:space="0" w:color="auto"/>
        <w:right w:val="none" w:sz="0" w:space="0" w:color="auto"/>
      </w:divBdr>
    </w:div>
    <w:div w:id="1719159277">
      <w:bodyDiv w:val="1"/>
      <w:marLeft w:val="0"/>
      <w:marRight w:val="0"/>
      <w:marTop w:val="0"/>
      <w:marBottom w:val="0"/>
      <w:divBdr>
        <w:top w:val="none" w:sz="0" w:space="0" w:color="auto"/>
        <w:left w:val="none" w:sz="0" w:space="0" w:color="auto"/>
        <w:bottom w:val="none" w:sz="0" w:space="0" w:color="auto"/>
        <w:right w:val="none" w:sz="0" w:space="0" w:color="auto"/>
      </w:divBdr>
    </w:div>
    <w:div w:id="173272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616</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Гульнар Есенгалиева Койшибаевна</cp:lastModifiedBy>
  <cp:revision>9</cp:revision>
  <cp:lastPrinted>2025-08-22T11:24:00Z</cp:lastPrinted>
  <dcterms:created xsi:type="dcterms:W3CDTF">2025-12-09T09:56:00Z</dcterms:created>
  <dcterms:modified xsi:type="dcterms:W3CDTF">2026-03-02T06:44:00Z</dcterms:modified>
</cp:coreProperties>
</file>